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658343A" w:rsidR="00BE6F04" w:rsidRDefault="00B32493">
      <w:pPr>
        <w:numPr>
          <w:ilvl w:val="0"/>
          <w:numId w:val="1"/>
        </w:numPr>
        <w:spacing w:line="360" w:lineRule="auto"/>
      </w:pPr>
      <w:r w:rsidRPr="00B32493">
        <w:t xml:space="preserve">Twist </w:t>
      </w:r>
      <w:proofErr w:type="spellStart"/>
      <w:r w:rsidRPr="00B32493">
        <w:t>cfDNA</w:t>
      </w:r>
      <w:proofErr w:type="spellEnd"/>
      <w:r w:rsidRPr="00B32493">
        <w:t xml:space="preserve"> pan-cancer reference standard v2_variant list</w:t>
      </w:r>
      <w:r w:rsidR="00000000">
        <w:t xml:space="preserve">: excel format file of variant </w:t>
      </w:r>
      <w:proofErr w:type="gramStart"/>
      <w:r w:rsidR="00000000">
        <w:t>list</w:t>
      </w:r>
      <w:proofErr w:type="gramEnd"/>
    </w:p>
    <w:p w14:paraId="00000002" w14:textId="6DA7B85A" w:rsidR="00BE6F04" w:rsidRDefault="00B32493">
      <w:pPr>
        <w:numPr>
          <w:ilvl w:val="0"/>
          <w:numId w:val="1"/>
        </w:numPr>
        <w:spacing w:line="360" w:lineRule="auto"/>
      </w:pPr>
      <w:r w:rsidRPr="00B32493">
        <w:t xml:space="preserve">Twist </w:t>
      </w:r>
      <w:proofErr w:type="spellStart"/>
      <w:r w:rsidRPr="00B32493">
        <w:t>cfDNA</w:t>
      </w:r>
      <w:proofErr w:type="spellEnd"/>
      <w:r w:rsidRPr="00B32493">
        <w:t xml:space="preserve"> Pan-</w:t>
      </w:r>
      <w:proofErr w:type="spellStart"/>
      <w:r w:rsidRPr="00B32493">
        <w:t>cancer_Reference</w:t>
      </w:r>
      <w:proofErr w:type="spellEnd"/>
      <w:r w:rsidRPr="00B32493">
        <w:t xml:space="preserve"> Standard_v2_variant_sites_hg19.</w:t>
      </w:r>
      <w:r w:rsidR="00D30C17">
        <w:t>vcf</w:t>
      </w:r>
      <w:r w:rsidR="00000000">
        <w:t>: VCF format file of indels and single-nucleotide variants for hg 19</w:t>
      </w:r>
    </w:p>
    <w:p w14:paraId="00000003" w14:textId="74BFC3A1" w:rsidR="00BE6F04" w:rsidRDefault="00B32493">
      <w:pPr>
        <w:numPr>
          <w:ilvl w:val="0"/>
          <w:numId w:val="1"/>
        </w:numPr>
        <w:spacing w:line="360" w:lineRule="auto"/>
      </w:pPr>
      <w:r w:rsidRPr="00B32493">
        <w:t xml:space="preserve">Twist </w:t>
      </w:r>
      <w:proofErr w:type="spellStart"/>
      <w:r w:rsidRPr="00B32493">
        <w:t>cfDNA</w:t>
      </w:r>
      <w:proofErr w:type="spellEnd"/>
      <w:r w:rsidRPr="00B32493">
        <w:t xml:space="preserve"> Pan-</w:t>
      </w:r>
      <w:proofErr w:type="spellStart"/>
      <w:r w:rsidRPr="00B32493">
        <w:t>cancer_Reference</w:t>
      </w:r>
      <w:proofErr w:type="spellEnd"/>
      <w:r w:rsidRPr="00B32493">
        <w:t xml:space="preserve"> Standard_v2_variant_sites_hg38</w:t>
      </w:r>
      <w:r w:rsidR="00D30C17">
        <w:t>.vcf</w:t>
      </w:r>
      <w:r w:rsidR="00000000">
        <w:t>: VCF format file of indels and single-nucleotide variants for hg 38</w:t>
      </w:r>
    </w:p>
    <w:p w14:paraId="00000004" w14:textId="77777777" w:rsidR="00BE6F04" w:rsidRDefault="00BE6F04">
      <w:pPr>
        <w:spacing w:line="360" w:lineRule="auto"/>
      </w:pPr>
    </w:p>
    <w:sectPr w:rsidR="00BE6F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0301B"/>
    <w:multiLevelType w:val="multilevel"/>
    <w:tmpl w:val="6CB606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7498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F04"/>
    <w:rsid w:val="000156AD"/>
    <w:rsid w:val="00B32493"/>
    <w:rsid w:val="00BE6F04"/>
    <w:rsid w:val="00D3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588A0E"/>
  <w15:docId w15:val="{B7A3C3DB-45C5-FB4F-AA0F-B2A1CADF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Shawn Gorda</cp:lastModifiedBy>
  <cp:revision>4</cp:revision>
  <dcterms:created xsi:type="dcterms:W3CDTF">2023-10-17T19:45:00Z</dcterms:created>
  <dcterms:modified xsi:type="dcterms:W3CDTF">2023-10-17T19:48:00Z</dcterms:modified>
</cp:coreProperties>
</file>